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229"/>
        <w:gridCol w:w="1244"/>
      </w:tblGrid>
      <w:tr w:rsidR="007264A8" w:rsidRPr="008B469D" w:rsidTr="001E1120">
        <w:trPr>
          <w:trHeight w:val="931"/>
          <w:jc w:val="center"/>
        </w:trPr>
        <w:tc>
          <w:tcPr>
            <w:tcW w:w="1222" w:type="dxa"/>
            <w:shd w:val="clear" w:color="auto" w:fill="auto"/>
          </w:tcPr>
          <w:p w:rsidR="007264A8" w:rsidRPr="00FE501F" w:rsidRDefault="007264A8" w:rsidP="001E1120">
            <w:pPr>
              <w:rPr>
                <w:sz w:val="2"/>
                <w:szCs w:val="18"/>
              </w:rPr>
            </w:pPr>
            <w:r w:rsidRPr="00FE501F">
              <w:rPr>
                <w:noProof/>
                <w:sz w:val="2"/>
              </w:rPr>
              <w:drawing>
                <wp:anchor distT="0" distB="0" distL="114300" distR="114300" simplePos="0" relativeHeight="251663360" behindDoc="1" locked="0" layoutInCell="1" allowOverlap="1" wp14:anchorId="1CB5AE55" wp14:editId="00EDC0F5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45085</wp:posOffset>
                  </wp:positionV>
                  <wp:extent cx="481330" cy="530225"/>
                  <wp:effectExtent l="0" t="0" r="0" b="3175"/>
                  <wp:wrapTight wrapText="bothSides">
                    <wp:wrapPolygon edited="0">
                      <wp:start x="5129" y="0"/>
                      <wp:lineTo x="0" y="2328"/>
                      <wp:lineTo x="0" y="19401"/>
                      <wp:lineTo x="4274" y="20953"/>
                      <wp:lineTo x="16243" y="20953"/>
                      <wp:lineTo x="20517" y="19401"/>
                      <wp:lineTo x="20517" y="3880"/>
                      <wp:lineTo x="16243" y="0"/>
                      <wp:lineTo x="5129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shd w:val="clear" w:color="auto" w:fill="auto"/>
          </w:tcPr>
          <w:p w:rsidR="007264A8" w:rsidRPr="00F57C9D" w:rsidRDefault="007264A8" w:rsidP="001E1120">
            <w:pPr>
              <w:rPr>
                <w:sz w:val="4"/>
                <w:szCs w:val="18"/>
              </w:rPr>
            </w:pPr>
          </w:p>
          <w:p w:rsidR="007264A8" w:rsidRPr="007264A8" w:rsidRDefault="007264A8" w:rsidP="001E1120">
            <w:pPr>
              <w:jc w:val="center"/>
              <w:rPr>
                <w:rFonts w:asciiTheme="minorHAnsi" w:hAnsiTheme="minorHAnsi" w:cstheme="minorHAnsi"/>
                <w:sz w:val="21"/>
              </w:rPr>
            </w:pPr>
            <w:r w:rsidRPr="007264A8">
              <w:rPr>
                <w:rFonts w:asciiTheme="minorHAnsi" w:hAnsiTheme="minorHAnsi" w:cstheme="minorHAnsi"/>
                <w:b/>
                <w:sz w:val="21"/>
              </w:rPr>
              <w:t>Liceo Classico e Linguistico Statale “C. Colombo”</w:t>
            </w:r>
            <w:r w:rsidRPr="007264A8">
              <w:rPr>
                <w:rFonts w:asciiTheme="minorHAnsi" w:hAnsiTheme="minorHAnsi" w:cstheme="minorHAnsi"/>
                <w:sz w:val="21"/>
              </w:rPr>
              <w:t xml:space="preserve"> </w:t>
            </w:r>
          </w:p>
          <w:p w:rsidR="007264A8" w:rsidRPr="007264A8" w:rsidRDefault="007264A8" w:rsidP="001E1120">
            <w:pPr>
              <w:jc w:val="center"/>
              <w:rPr>
                <w:rFonts w:asciiTheme="minorHAnsi" w:hAnsiTheme="minorHAnsi" w:cstheme="minorHAnsi"/>
                <w:sz w:val="4"/>
              </w:rPr>
            </w:pPr>
          </w:p>
          <w:p w:rsidR="007264A8" w:rsidRPr="007264A8" w:rsidRDefault="007264A8" w:rsidP="001E11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64A8">
              <w:rPr>
                <w:rFonts w:asciiTheme="minorHAnsi" w:hAnsiTheme="minorHAnsi" w:cstheme="minorHAnsi"/>
                <w:sz w:val="16"/>
                <w:szCs w:val="16"/>
              </w:rPr>
              <w:t>Via Dino Bellucci, 2 - 16124 GENOVA - C.F. 80050010109</w:t>
            </w:r>
            <w:r w:rsidRPr="007264A8">
              <w:rPr>
                <w:rFonts w:asciiTheme="minorHAnsi" w:hAnsiTheme="minorHAnsi" w:cstheme="minorHAnsi"/>
                <w:sz w:val="16"/>
                <w:szCs w:val="16"/>
              </w:rPr>
              <w:br/>
              <w:t>Tel. 010 25 12 375 - Fax 010 25 66 74</w:t>
            </w:r>
          </w:p>
          <w:p w:rsidR="007264A8" w:rsidRPr="007264A8" w:rsidRDefault="007264A8" w:rsidP="001E11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264A8">
              <w:rPr>
                <w:rFonts w:asciiTheme="minorHAnsi" w:hAnsiTheme="minorHAnsi" w:cstheme="minorHAnsi"/>
                <w:sz w:val="16"/>
                <w:szCs w:val="16"/>
              </w:rPr>
              <w:t>P.E.O.: gepc020009@istruzione.it - P.E.C.: gepc020009@pec.istruzione.it</w:t>
            </w:r>
          </w:p>
          <w:p w:rsidR="007264A8" w:rsidRPr="00A0022A" w:rsidRDefault="007264A8" w:rsidP="001E1120">
            <w:pPr>
              <w:jc w:val="center"/>
              <w:rPr>
                <w:sz w:val="4"/>
                <w:szCs w:val="20"/>
              </w:rPr>
            </w:pPr>
          </w:p>
        </w:tc>
        <w:tc>
          <w:tcPr>
            <w:tcW w:w="1244" w:type="dxa"/>
            <w:shd w:val="clear" w:color="auto" w:fill="auto"/>
          </w:tcPr>
          <w:p w:rsidR="007264A8" w:rsidRPr="008B469D" w:rsidRDefault="007264A8" w:rsidP="001E1120">
            <w:pPr>
              <w:rPr>
                <w:sz w:val="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C1034D2" wp14:editId="54C7308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15875</wp:posOffset>
                  </wp:positionV>
                  <wp:extent cx="528955" cy="600075"/>
                  <wp:effectExtent l="0" t="0" r="4445" b="9525"/>
                  <wp:wrapTight wrapText="bothSides">
                    <wp:wrapPolygon edited="0">
                      <wp:start x="0" y="0"/>
                      <wp:lineTo x="0" y="21257"/>
                      <wp:lineTo x="21004" y="21257"/>
                      <wp:lineTo x="21004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F462C" w:rsidRPr="00564E8F" w:rsidRDefault="004F462C">
      <w:pPr>
        <w:pStyle w:val="Standard"/>
        <w:jc w:val="center"/>
        <w:rPr>
          <w:rFonts w:hint="eastAsia"/>
          <w:sz w:val="20"/>
          <w:szCs w:val="20"/>
        </w:rPr>
      </w:pPr>
    </w:p>
    <w:p w:rsidR="0024744D" w:rsidRDefault="0024744D">
      <w:pPr>
        <w:pStyle w:val="Titolo1"/>
        <w:rPr>
          <w:rFonts w:asciiTheme="minorHAnsi" w:hAnsiTheme="minorHAnsi"/>
          <w:sz w:val="22"/>
        </w:rPr>
      </w:pPr>
    </w:p>
    <w:p w:rsidR="001A6C63" w:rsidRDefault="001A6C63">
      <w:pPr>
        <w:pStyle w:val="Titolo1"/>
        <w:rPr>
          <w:rFonts w:asciiTheme="minorHAnsi" w:hAnsiTheme="minorHAnsi"/>
          <w:sz w:val="22"/>
        </w:rPr>
      </w:pPr>
    </w:p>
    <w:p w:rsidR="001A6C63" w:rsidRDefault="001A6C63">
      <w:pPr>
        <w:pStyle w:val="Titolo1"/>
        <w:rPr>
          <w:rFonts w:asciiTheme="minorHAnsi" w:hAnsiTheme="minorHAnsi"/>
          <w:sz w:val="22"/>
        </w:rPr>
      </w:pPr>
    </w:p>
    <w:p w:rsidR="001A6C63" w:rsidRDefault="001A6C63">
      <w:pPr>
        <w:pStyle w:val="Titolo1"/>
        <w:rPr>
          <w:rFonts w:asciiTheme="minorHAnsi" w:hAnsiTheme="minorHAnsi"/>
          <w:sz w:val="22"/>
        </w:rPr>
      </w:pPr>
    </w:p>
    <w:p w:rsidR="001A6C63" w:rsidRPr="0024744D" w:rsidRDefault="001A6C63">
      <w:pPr>
        <w:pStyle w:val="Titolo1"/>
        <w:rPr>
          <w:rFonts w:asciiTheme="minorHAnsi" w:hAnsiTheme="minorHAnsi"/>
          <w:sz w:val="22"/>
        </w:rPr>
      </w:pPr>
    </w:p>
    <w:p w:rsidR="00554CAA" w:rsidRPr="0024744D" w:rsidRDefault="00CB6E04" w:rsidP="0024744D">
      <w:pPr>
        <w:pStyle w:val="Standard"/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24744D">
        <w:rPr>
          <w:rFonts w:asciiTheme="minorHAnsi" w:hAnsiTheme="minorHAnsi"/>
          <w:b/>
          <w:sz w:val="36"/>
          <w:szCs w:val="36"/>
        </w:rPr>
        <w:t xml:space="preserve">PATTO FORMATIVO </w:t>
      </w:r>
    </w:p>
    <w:p w:rsidR="004F462C" w:rsidRPr="0024744D" w:rsidRDefault="008200E5" w:rsidP="0024744D">
      <w:pPr>
        <w:pStyle w:val="Standard"/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="00554CAA" w:rsidRPr="0024744D">
        <w:rPr>
          <w:rFonts w:asciiTheme="minorHAnsi" w:hAnsiTheme="minorHAnsi"/>
          <w:b/>
        </w:rPr>
        <w:t>er i programmi di mobilità studentesca individuale</w:t>
      </w:r>
    </w:p>
    <w:p w:rsidR="0024744D" w:rsidRDefault="0024744D" w:rsidP="0024744D">
      <w:pPr>
        <w:pStyle w:val="Standard"/>
        <w:spacing w:line="276" w:lineRule="auto"/>
        <w:rPr>
          <w:rFonts w:asciiTheme="minorHAnsi" w:hAnsiTheme="minorHAnsi"/>
          <w:b/>
          <w:sz w:val="22"/>
        </w:rPr>
      </w:pPr>
    </w:p>
    <w:p w:rsidR="007264A8" w:rsidRDefault="007264A8" w:rsidP="0024744D">
      <w:pPr>
        <w:pStyle w:val="Standard"/>
        <w:spacing w:line="276" w:lineRule="auto"/>
        <w:rPr>
          <w:rFonts w:asciiTheme="minorHAnsi" w:hAnsiTheme="minorHAnsi"/>
          <w:b/>
          <w:sz w:val="22"/>
        </w:rPr>
      </w:pPr>
    </w:p>
    <w:p w:rsidR="001A6C63" w:rsidRPr="0024744D" w:rsidRDefault="001A6C63" w:rsidP="0024744D">
      <w:pPr>
        <w:pStyle w:val="Standard"/>
        <w:spacing w:line="276" w:lineRule="auto"/>
        <w:rPr>
          <w:rFonts w:asciiTheme="minorHAnsi" w:hAnsiTheme="minorHAnsi"/>
          <w:b/>
          <w:sz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5659"/>
      </w:tblGrid>
      <w:tr w:rsidR="004F462C" w:rsidRPr="0024744D" w:rsidTr="00554CAA"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CB6E04" w:rsidP="0024744D">
            <w:pPr>
              <w:pStyle w:val="Standard"/>
              <w:spacing w:line="276" w:lineRule="auto"/>
              <w:rPr>
                <w:rFonts w:asciiTheme="minorHAnsi" w:hAnsiTheme="minorHAnsi"/>
              </w:rPr>
            </w:pPr>
            <w:r w:rsidRPr="0024744D">
              <w:rPr>
                <w:rFonts w:asciiTheme="minorHAnsi" w:hAnsiTheme="minorHAnsi"/>
                <w:sz w:val="22"/>
              </w:rPr>
              <w:t xml:space="preserve">NOME E COGNOME </w:t>
            </w:r>
            <w:r w:rsidR="00554CAA" w:rsidRPr="0024744D">
              <w:rPr>
                <w:rFonts w:asciiTheme="minorHAnsi" w:hAnsiTheme="minorHAnsi"/>
                <w:sz w:val="22"/>
              </w:rPr>
              <w:t xml:space="preserve">DELL’ </w:t>
            </w:r>
            <w:r w:rsidRPr="0024744D">
              <w:rPr>
                <w:rFonts w:asciiTheme="minorHAnsi" w:hAnsiTheme="minorHAnsi"/>
                <w:sz w:val="22"/>
              </w:rPr>
              <w:t>ALUNNO/A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D43DCB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4F462C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CB6E04" w:rsidP="0024744D">
            <w:pPr>
              <w:pStyle w:val="Standard"/>
              <w:spacing w:line="276" w:lineRule="auto"/>
              <w:rPr>
                <w:rFonts w:asciiTheme="minorHAnsi" w:hAnsiTheme="minorHAnsi"/>
                <w:sz w:val="22"/>
              </w:rPr>
            </w:pPr>
            <w:r w:rsidRPr="0024744D">
              <w:rPr>
                <w:rFonts w:asciiTheme="minorHAnsi" w:hAnsiTheme="minorHAnsi"/>
                <w:sz w:val="22"/>
              </w:rPr>
              <w:t>CLASSE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4F462C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CB6E04" w:rsidP="0024744D">
            <w:pPr>
              <w:pStyle w:val="Standard"/>
              <w:spacing w:line="276" w:lineRule="auto"/>
              <w:rPr>
                <w:rFonts w:asciiTheme="minorHAnsi" w:hAnsiTheme="minorHAnsi"/>
                <w:sz w:val="22"/>
              </w:rPr>
            </w:pPr>
            <w:r w:rsidRPr="0024744D">
              <w:rPr>
                <w:rFonts w:asciiTheme="minorHAnsi" w:hAnsiTheme="minorHAnsi"/>
                <w:sz w:val="22"/>
              </w:rPr>
              <w:t>ANNO SCOLASTICO/PERIODO ALL’ESTERO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4F462C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CB6E04" w:rsidP="0024744D">
            <w:pPr>
              <w:pStyle w:val="Standard"/>
              <w:spacing w:line="276" w:lineRule="auto"/>
              <w:rPr>
                <w:rFonts w:asciiTheme="minorHAnsi" w:hAnsiTheme="minorHAnsi"/>
                <w:sz w:val="22"/>
              </w:rPr>
            </w:pPr>
            <w:r w:rsidRPr="0024744D">
              <w:rPr>
                <w:rFonts w:asciiTheme="minorHAnsi" w:hAnsiTheme="minorHAnsi"/>
                <w:sz w:val="22"/>
              </w:rPr>
              <w:t xml:space="preserve">LINGUA STRANIERA </w:t>
            </w:r>
            <w:r w:rsidR="00554CAA" w:rsidRPr="0024744D">
              <w:rPr>
                <w:rFonts w:asciiTheme="minorHAnsi" w:hAnsiTheme="minorHAnsi"/>
                <w:sz w:val="22"/>
              </w:rPr>
              <w:t xml:space="preserve">NELLA </w:t>
            </w:r>
            <w:r w:rsidRPr="0024744D">
              <w:rPr>
                <w:rFonts w:asciiTheme="minorHAnsi" w:hAnsiTheme="minorHAnsi"/>
                <w:sz w:val="22"/>
              </w:rPr>
              <w:t>MOBILIT</w:t>
            </w:r>
            <w:r w:rsidR="00554CAA" w:rsidRPr="0024744D">
              <w:rPr>
                <w:rFonts w:asciiTheme="minorHAnsi" w:hAnsiTheme="minorHAnsi"/>
                <w:sz w:val="22"/>
              </w:rPr>
              <w:t>À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4F462C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CB6E04" w:rsidP="0024744D">
            <w:pPr>
              <w:pStyle w:val="Standard"/>
              <w:spacing w:line="276" w:lineRule="auto"/>
              <w:rPr>
                <w:rFonts w:asciiTheme="minorHAnsi" w:hAnsiTheme="minorHAnsi"/>
              </w:rPr>
            </w:pPr>
            <w:r w:rsidRPr="0024744D">
              <w:rPr>
                <w:rFonts w:asciiTheme="minorHAnsi" w:hAnsiTheme="minorHAnsi"/>
                <w:sz w:val="22"/>
              </w:rPr>
              <w:t>NOME E</w:t>
            </w:r>
            <w:r w:rsidR="00554CAA" w:rsidRPr="0024744D">
              <w:rPr>
                <w:rFonts w:asciiTheme="minorHAnsi" w:hAnsiTheme="minorHAnsi"/>
                <w:sz w:val="22"/>
              </w:rPr>
              <w:t>D</w:t>
            </w:r>
            <w:r w:rsidRPr="0024744D">
              <w:rPr>
                <w:rFonts w:asciiTheme="minorHAnsi" w:hAnsiTheme="minorHAnsi"/>
                <w:sz w:val="22"/>
              </w:rPr>
              <w:t xml:space="preserve"> E-MAIL </w:t>
            </w:r>
            <w:r w:rsidR="00554CAA" w:rsidRPr="0024744D">
              <w:rPr>
                <w:rFonts w:asciiTheme="minorHAnsi" w:hAnsiTheme="minorHAnsi"/>
                <w:sz w:val="22"/>
              </w:rPr>
              <w:t xml:space="preserve">DEL </w:t>
            </w:r>
            <w:r w:rsidRPr="0024744D">
              <w:rPr>
                <w:rFonts w:asciiTheme="minorHAnsi" w:hAnsiTheme="minorHAnsi"/>
                <w:sz w:val="22"/>
              </w:rPr>
              <w:t>DOCENTE TUTOR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4F462C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554CAA" w:rsidP="0024744D">
            <w:pPr>
              <w:pStyle w:val="Standard"/>
              <w:spacing w:line="276" w:lineRule="auto"/>
              <w:rPr>
                <w:rFonts w:asciiTheme="minorHAnsi" w:hAnsiTheme="minorHAnsi"/>
                <w:sz w:val="22"/>
              </w:rPr>
            </w:pPr>
            <w:r w:rsidRPr="0024744D">
              <w:rPr>
                <w:rFonts w:asciiTheme="minorHAnsi" w:hAnsiTheme="minorHAnsi"/>
                <w:sz w:val="22"/>
              </w:rPr>
              <w:t>CITTÀ E PAESE ESTERO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4F462C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554CAA" w:rsidRPr="0024744D" w:rsidTr="00554CAA">
        <w:tc>
          <w:tcPr>
            <w:tcW w:w="39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4CAA" w:rsidRPr="0024744D" w:rsidRDefault="00554CAA" w:rsidP="0024744D">
            <w:pPr>
              <w:pStyle w:val="Standard"/>
              <w:spacing w:line="276" w:lineRule="auto"/>
              <w:rPr>
                <w:rFonts w:asciiTheme="minorHAnsi" w:hAnsiTheme="minorHAnsi"/>
                <w:sz w:val="22"/>
              </w:rPr>
            </w:pPr>
            <w:r w:rsidRPr="0024744D">
              <w:rPr>
                <w:rFonts w:asciiTheme="minorHAnsi" w:hAnsiTheme="minorHAnsi"/>
                <w:sz w:val="22"/>
              </w:rPr>
              <w:t>SCUOLA</w:t>
            </w:r>
          </w:p>
        </w:tc>
        <w:tc>
          <w:tcPr>
            <w:tcW w:w="5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4CAA" w:rsidRPr="0024744D" w:rsidRDefault="00554CAA" w:rsidP="00D43DCB">
            <w:pPr>
              <w:pStyle w:val="TableContents"/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4F462C" w:rsidRPr="0024744D" w:rsidRDefault="004F462C" w:rsidP="0024744D">
      <w:pPr>
        <w:pStyle w:val="Standard"/>
        <w:spacing w:line="276" w:lineRule="auto"/>
        <w:jc w:val="center"/>
        <w:rPr>
          <w:rFonts w:asciiTheme="minorHAnsi" w:hAnsiTheme="minorHAnsi"/>
          <w:b/>
          <w:sz w:val="22"/>
        </w:rPr>
      </w:pPr>
    </w:p>
    <w:p w:rsidR="007264A8" w:rsidRDefault="007264A8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</w:p>
    <w:p w:rsidR="007264A8" w:rsidRDefault="007264A8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4F462C" w:rsidRPr="0024744D" w:rsidRDefault="00CB6E04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22"/>
        </w:rPr>
        <w:t xml:space="preserve">L’accordo </w:t>
      </w:r>
      <w:r w:rsidR="00554CAA" w:rsidRPr="0024744D">
        <w:rPr>
          <w:rFonts w:asciiTheme="minorHAnsi" w:hAnsiTheme="minorHAnsi"/>
          <w:sz w:val="22"/>
        </w:rPr>
        <w:t>che segue</w:t>
      </w:r>
      <w:r w:rsidRPr="0024744D">
        <w:rPr>
          <w:rFonts w:asciiTheme="minorHAnsi" w:hAnsiTheme="minorHAnsi"/>
          <w:sz w:val="22"/>
        </w:rPr>
        <w:t xml:space="preserve"> viene condiviso </w:t>
      </w:r>
      <w:r w:rsidR="00554CAA" w:rsidRPr="0024744D">
        <w:rPr>
          <w:rFonts w:asciiTheme="minorHAnsi" w:hAnsiTheme="minorHAnsi"/>
          <w:sz w:val="22"/>
        </w:rPr>
        <w:t xml:space="preserve">e </w:t>
      </w:r>
      <w:r w:rsidRPr="0024744D">
        <w:rPr>
          <w:rFonts w:asciiTheme="minorHAnsi" w:hAnsiTheme="minorHAnsi"/>
          <w:sz w:val="22"/>
        </w:rPr>
        <w:t>sottoscritto dallo stude</w:t>
      </w:r>
      <w:r w:rsidR="00554CAA" w:rsidRPr="0024744D">
        <w:rPr>
          <w:rFonts w:asciiTheme="minorHAnsi" w:hAnsiTheme="minorHAnsi"/>
          <w:sz w:val="22"/>
        </w:rPr>
        <w:t>nte, dalla sua famiglia, dalla scuola.</w:t>
      </w:r>
    </w:p>
    <w:p w:rsidR="00554CAA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  <w:r w:rsidRPr="0024744D">
        <w:rPr>
          <w:rFonts w:asciiTheme="minorHAnsi" w:hAnsiTheme="minorHAnsi"/>
          <w:b/>
          <w:sz w:val="22"/>
        </w:rPr>
        <w:t>L’accordo</w:t>
      </w:r>
      <w:r w:rsidR="00CB6E04" w:rsidRPr="0024744D">
        <w:rPr>
          <w:rFonts w:asciiTheme="minorHAnsi" w:hAnsiTheme="minorHAnsi"/>
          <w:b/>
          <w:sz w:val="22"/>
        </w:rPr>
        <w:t xml:space="preserve"> ha lo scopo di:</w:t>
      </w: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concordare un percorso formativo personalizzato, volto a valorizzare l'esperienza all'estero nelle procedure di riammissione nella classe di origine;</w:t>
      </w: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chiarire gli obiettivi formativi e trasversali relativi al soggiorno di studio all'estero e la modalità di valutazione;</w:t>
      </w: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valorizzare il progetto sia come esperienza dello studente, sia come valore aggiunto per la sua c</w:t>
      </w:r>
      <w:r w:rsidRPr="0024744D">
        <w:rPr>
          <w:rFonts w:asciiTheme="minorHAnsi" w:hAnsiTheme="minorHAnsi"/>
          <w:sz w:val="22"/>
        </w:rPr>
        <w:t>lasse di appartenenza e per la s</w:t>
      </w:r>
      <w:r w:rsidR="00CB6E04" w:rsidRPr="0024744D">
        <w:rPr>
          <w:rFonts w:asciiTheme="minorHAnsi" w:hAnsiTheme="minorHAnsi"/>
          <w:sz w:val="22"/>
        </w:rPr>
        <w:t>cuola, anche al fine dell’individuazione di “buone prassi” condivise dall’intera comunità educativa.</w:t>
      </w:r>
    </w:p>
    <w:p w:rsidR="004F462C" w:rsidRPr="0024744D" w:rsidRDefault="004F462C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4F462C" w:rsidRPr="0024744D" w:rsidRDefault="00CB6E04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b/>
          <w:sz w:val="22"/>
        </w:rPr>
        <w:t>Per il conseguimento di tali finalità lo Studente si impegna a:</w:t>
      </w: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tenersi in contatto con il d</w:t>
      </w:r>
      <w:r w:rsidR="00CB6E04" w:rsidRPr="0024744D">
        <w:rPr>
          <w:rFonts w:asciiTheme="minorHAnsi" w:hAnsiTheme="minorHAnsi"/>
          <w:sz w:val="22"/>
        </w:rPr>
        <w:t>ocente tutor, con cadenza almeno bimestrale, per informare, per il suo tramite, il consiglio di classe, sul percorso formativo;</w:t>
      </w:r>
    </w:p>
    <w:p w:rsidR="004F462C" w:rsidRPr="0024744D" w:rsidRDefault="00554CAA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consultare periodicamente il Registro Elettronico come mezzo di informazione sul percorso curriculare svolto dalla classe di appartenenza;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produrre, al rientro in Italia, in modo puntuale ed esaustivo ogni utile documentazione scolastica acquisita nel paese estero</w:t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(certificato di frequenza della scuola straniera, materie svolte con relativi programmi, giudizi e valutazioni nelle singole discipline in traduzione giurata)</w:t>
      </w:r>
      <w:r w:rsidRPr="0024744D">
        <w:rPr>
          <w:rFonts w:asciiTheme="minorHAnsi" w:hAnsiTheme="minorHAnsi"/>
          <w:sz w:val="22"/>
        </w:rPr>
        <w:t>.</w:t>
      </w:r>
    </w:p>
    <w:p w:rsidR="004F462C" w:rsidRPr="0024744D" w:rsidRDefault="004F462C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4F462C" w:rsidRPr="0024744D" w:rsidRDefault="00CB6E04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  <w:r w:rsidRPr="0024744D">
        <w:rPr>
          <w:rFonts w:asciiTheme="minorHAnsi" w:hAnsiTheme="minorHAnsi"/>
          <w:b/>
          <w:sz w:val="22"/>
        </w:rPr>
        <w:lastRenderedPageBreak/>
        <w:t>La Famiglia si impegna a: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seguire il percor</w:t>
      </w:r>
      <w:r w:rsidRPr="0024744D">
        <w:rPr>
          <w:rFonts w:asciiTheme="minorHAnsi" w:hAnsiTheme="minorHAnsi"/>
          <w:sz w:val="22"/>
        </w:rPr>
        <w:t>so del figlio/a supportando la s</w:t>
      </w:r>
      <w:r w:rsidR="00CB6E04" w:rsidRPr="0024744D">
        <w:rPr>
          <w:rFonts w:asciiTheme="minorHAnsi" w:hAnsiTheme="minorHAnsi"/>
          <w:sz w:val="22"/>
        </w:rPr>
        <w:t>cuola con notizie periodiche sull’andamento degli studi, sull’esperienza e su quanto utile a fa</w:t>
      </w:r>
      <w:r w:rsidRPr="0024744D">
        <w:rPr>
          <w:rFonts w:asciiTheme="minorHAnsi" w:hAnsiTheme="minorHAnsi"/>
          <w:sz w:val="22"/>
        </w:rPr>
        <w:t>vorire il sereno rientro dello s</w:t>
      </w:r>
      <w:r w:rsidR="00CB6E04" w:rsidRPr="0024744D">
        <w:rPr>
          <w:rFonts w:asciiTheme="minorHAnsi" w:hAnsiTheme="minorHAnsi"/>
          <w:sz w:val="22"/>
        </w:rPr>
        <w:t>tudente nella classe;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curare con attenzione gli adempimenti burocratici, consegnando ogni utile documentazione al rientro in Italia;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sollecitare e supportare, se necessario, il passag</w:t>
      </w:r>
      <w:r w:rsidRPr="0024744D">
        <w:rPr>
          <w:rFonts w:asciiTheme="minorHAnsi" w:hAnsiTheme="minorHAnsi"/>
          <w:sz w:val="22"/>
        </w:rPr>
        <w:t>gio di informazioni fra le due s</w:t>
      </w:r>
      <w:r w:rsidR="00CB6E04" w:rsidRPr="0024744D">
        <w:rPr>
          <w:rFonts w:asciiTheme="minorHAnsi" w:hAnsiTheme="minorHAnsi"/>
          <w:sz w:val="22"/>
        </w:rPr>
        <w:t>cuole (quella di appartenenza</w:t>
      </w:r>
      <w:r w:rsidRPr="0024744D">
        <w:rPr>
          <w:rFonts w:asciiTheme="minorHAnsi" w:hAnsiTheme="minorHAnsi"/>
          <w:sz w:val="22"/>
        </w:rPr>
        <w:t xml:space="preserve"> e quella ospite) e l’agenzia (</w:t>
      </w:r>
      <w:r w:rsidR="00CB6E04" w:rsidRPr="0024744D">
        <w:rPr>
          <w:rFonts w:asciiTheme="minorHAnsi" w:hAnsiTheme="minorHAnsi"/>
          <w:sz w:val="22"/>
        </w:rPr>
        <w:t>ove il progetto venga effettuato per il tramite di agenzia) che prende in carico il progetto.</w:t>
      </w:r>
    </w:p>
    <w:p w:rsidR="004F462C" w:rsidRPr="0024744D" w:rsidRDefault="004F462C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</w:p>
    <w:p w:rsidR="004F462C" w:rsidRPr="0024744D" w:rsidRDefault="00CB6E04" w:rsidP="0024744D">
      <w:pPr>
        <w:pStyle w:val="Standard"/>
        <w:spacing w:line="276" w:lineRule="auto"/>
        <w:jc w:val="both"/>
        <w:rPr>
          <w:rFonts w:asciiTheme="minorHAnsi" w:hAnsiTheme="minorHAnsi"/>
          <w:b/>
          <w:sz w:val="22"/>
        </w:rPr>
      </w:pPr>
      <w:r w:rsidRPr="0024744D">
        <w:rPr>
          <w:rFonts w:asciiTheme="minorHAnsi" w:hAnsiTheme="minorHAnsi"/>
          <w:b/>
          <w:sz w:val="22"/>
        </w:rPr>
        <w:t>La Scuola si impegna a: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nominare un tutor con cui lo s</w:t>
      </w:r>
      <w:r w:rsidR="00CB6E04" w:rsidRPr="0024744D">
        <w:rPr>
          <w:rFonts w:asciiTheme="minorHAnsi" w:hAnsiTheme="minorHAnsi"/>
          <w:sz w:val="22"/>
        </w:rPr>
        <w:t>tudente possa interagire positivamente;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indicare alcuni contenuti irrinunciabili di apprendimento per le discipline del programma italiano che non verranno seguite durante il soggiorno all'estero;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consentire all’alunno, ove la tempistica del rientro lo renda possibile, la frequenza di eventuali attività di recupero estive normalmente organizzate per gli studenti con “debito formativo” nelle discipline utili al e re-inserimento nella classe d'origine.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stabilire le modalità e i tempi per l'accertamento, che avverrà prima dell'inizio delle attività didattiche del nuovo anno scolastico.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Esprimere una valutazione globale che valorizzi l'esperienza del percorso di studio compiuto all'estero e l'accertamento di alcuni tra i contenuti disciplinari irrinunciabili indicati nel programma consegnato.</w:t>
      </w:r>
    </w:p>
    <w:p w:rsidR="004F462C" w:rsidRPr="0024744D" w:rsidRDefault="0024744D" w:rsidP="0024744D">
      <w:pPr>
        <w:pStyle w:val="Standard"/>
        <w:spacing w:line="276" w:lineRule="auto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16"/>
          <w:szCs w:val="16"/>
        </w:rPr>
        <w:sym w:font="Wingdings" w:char="F06C"/>
      </w:r>
      <w:r w:rsidRPr="0024744D">
        <w:rPr>
          <w:rFonts w:asciiTheme="minorHAnsi" w:hAnsiTheme="minorHAnsi"/>
          <w:sz w:val="22"/>
        </w:rPr>
        <w:t xml:space="preserve"> </w:t>
      </w:r>
      <w:r w:rsidR="00CB6E04" w:rsidRPr="0024744D">
        <w:rPr>
          <w:rFonts w:asciiTheme="minorHAnsi" w:hAnsiTheme="minorHAnsi"/>
          <w:sz w:val="22"/>
        </w:rPr>
        <w:t>attribuire il credito scolastico/formativo sulla base delle risultanze dei documenti scolastici prodotti dallo studente al rientro in Italia, “mediati” con le risultanze del colloquio di accoglienza;</w:t>
      </w:r>
    </w:p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p w:rsidR="004F462C" w:rsidRPr="0024744D" w:rsidRDefault="00CB6E04" w:rsidP="00554CAA">
      <w:pPr>
        <w:pStyle w:val="Standard"/>
        <w:jc w:val="both"/>
        <w:rPr>
          <w:rFonts w:asciiTheme="minorHAnsi" w:hAnsiTheme="minorHAnsi"/>
          <w:sz w:val="22"/>
        </w:rPr>
      </w:pPr>
      <w:r w:rsidRPr="0024744D">
        <w:rPr>
          <w:rFonts w:asciiTheme="minorHAnsi" w:hAnsiTheme="minorHAnsi"/>
          <w:sz w:val="22"/>
        </w:rPr>
        <w:t>Genova,</w:t>
      </w:r>
      <w:r w:rsidR="0024744D" w:rsidRPr="0024744D">
        <w:rPr>
          <w:rFonts w:asciiTheme="minorHAnsi" w:hAnsiTheme="minorHAnsi"/>
          <w:sz w:val="22"/>
        </w:rPr>
        <w:t xml:space="preserve"> il</w:t>
      </w:r>
      <w:r w:rsidRPr="0024744D">
        <w:rPr>
          <w:rFonts w:asciiTheme="minorHAnsi" w:hAnsiTheme="minorHAnsi"/>
          <w:sz w:val="18"/>
          <w:szCs w:val="18"/>
        </w:rPr>
        <w:t xml:space="preserve"> …………………………</w:t>
      </w:r>
      <w:r w:rsidR="0024744D" w:rsidRPr="0024744D">
        <w:rPr>
          <w:rFonts w:asciiTheme="minorHAnsi" w:hAnsiTheme="minorHAnsi"/>
          <w:sz w:val="18"/>
          <w:szCs w:val="18"/>
        </w:rPr>
        <w:t>……</w:t>
      </w:r>
      <w:r w:rsidRPr="0024744D">
        <w:rPr>
          <w:rFonts w:asciiTheme="minorHAnsi" w:hAnsiTheme="minorHAnsi"/>
          <w:sz w:val="18"/>
          <w:szCs w:val="18"/>
        </w:rPr>
        <w:t>……………….</w:t>
      </w:r>
      <w:r w:rsidR="001A6C63">
        <w:rPr>
          <w:rFonts w:asciiTheme="minorHAnsi" w:hAnsiTheme="minorHAnsi"/>
          <w:sz w:val="18"/>
          <w:szCs w:val="18"/>
        </w:rPr>
        <w:t xml:space="preserve"> .</w:t>
      </w:r>
    </w:p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4F462C" w:rsidRPr="0024744D" w:rsidTr="0024744D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24744D" w:rsidP="00554CAA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24744D">
              <w:rPr>
                <w:rFonts w:asciiTheme="minorHAnsi" w:hAnsiTheme="minorHAnsi"/>
              </w:rPr>
              <w:t xml:space="preserve">Lo </w:t>
            </w:r>
            <w:r w:rsidR="00CB6E04" w:rsidRPr="0024744D">
              <w:rPr>
                <w:rFonts w:asciiTheme="minorHAnsi" w:hAnsiTheme="minorHAnsi"/>
              </w:rPr>
              <w:t>Studente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24744D" w:rsidP="0024744D">
            <w:pPr>
              <w:pStyle w:val="TableContents"/>
              <w:jc w:val="center"/>
              <w:rPr>
                <w:rFonts w:asciiTheme="minorHAnsi" w:hAnsiTheme="minorHAnsi"/>
              </w:rPr>
            </w:pPr>
            <w:r w:rsidRPr="0024744D">
              <w:rPr>
                <w:rFonts w:asciiTheme="minorHAnsi" w:hAnsiTheme="minorHAnsi"/>
              </w:rPr>
              <w:t xml:space="preserve">La </w:t>
            </w:r>
            <w:r w:rsidR="00CB6E04" w:rsidRPr="0024744D">
              <w:rPr>
                <w:rFonts w:asciiTheme="minorHAnsi" w:hAnsiTheme="minorHAnsi"/>
              </w:rPr>
              <w:t>Famiglia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62C" w:rsidRPr="0024744D" w:rsidRDefault="0024744D" w:rsidP="0024744D">
            <w:pPr>
              <w:pStyle w:val="TableContents"/>
              <w:jc w:val="right"/>
              <w:rPr>
                <w:rFonts w:asciiTheme="minorHAnsi" w:hAnsiTheme="minorHAnsi"/>
              </w:rPr>
            </w:pPr>
            <w:r w:rsidRPr="0024744D">
              <w:rPr>
                <w:rFonts w:asciiTheme="minorHAnsi" w:hAnsiTheme="minorHAnsi"/>
              </w:rPr>
              <w:t xml:space="preserve">Il </w:t>
            </w:r>
            <w:r w:rsidR="00CB6E04" w:rsidRPr="0024744D">
              <w:rPr>
                <w:rFonts w:asciiTheme="minorHAnsi" w:hAnsiTheme="minorHAnsi"/>
              </w:rPr>
              <w:t>Dirigente Scolastico</w:t>
            </w:r>
          </w:p>
        </w:tc>
      </w:tr>
      <w:tr w:rsidR="004F462C" w:rsidRPr="0024744D" w:rsidTr="0024744D"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744D" w:rsidRDefault="0024744D" w:rsidP="00554CAA">
            <w:pPr>
              <w:pStyle w:val="TableContents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4F462C" w:rsidRPr="0024744D" w:rsidRDefault="0024744D" w:rsidP="00554CAA">
            <w:pPr>
              <w:pStyle w:val="TableContents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744D">
              <w:rPr>
                <w:rFonts w:asciiTheme="minorHAnsi" w:hAnsiTheme="minorHAnsi"/>
                <w:sz w:val="18"/>
                <w:szCs w:val="18"/>
              </w:rPr>
              <w:t>…………………………………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744D" w:rsidRDefault="0024744D" w:rsidP="0024744D">
            <w:pPr>
              <w:pStyle w:val="TableContents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4F462C" w:rsidRPr="0024744D" w:rsidRDefault="0024744D" w:rsidP="0024744D">
            <w:pPr>
              <w:pStyle w:val="TableContents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4744D"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>
              <w:rPr>
                <w:rFonts w:asciiTheme="minorHAnsi" w:hAnsiTheme="minorHAnsi"/>
                <w:sz w:val="18"/>
                <w:szCs w:val="18"/>
              </w:rPr>
              <w:t>……</w:t>
            </w:r>
            <w:r w:rsidRPr="0024744D">
              <w:rPr>
                <w:rFonts w:asciiTheme="minorHAnsi" w:hAnsiTheme="minorHAnsi"/>
                <w:sz w:val="18"/>
                <w:szCs w:val="18"/>
              </w:rPr>
              <w:t>………………</w:t>
            </w:r>
            <w:r>
              <w:rPr>
                <w:rFonts w:asciiTheme="minorHAnsi" w:hAnsiTheme="minorHAnsi"/>
                <w:sz w:val="18"/>
                <w:szCs w:val="18"/>
              </w:rPr>
              <w:t>……………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744D" w:rsidRDefault="0024744D" w:rsidP="0024744D">
            <w:pPr>
              <w:pStyle w:val="TableContents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  <w:p w:rsidR="004F462C" w:rsidRPr="0024744D" w:rsidRDefault="0024744D" w:rsidP="0024744D">
            <w:pPr>
              <w:pStyle w:val="TableContents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24744D">
              <w:rPr>
                <w:rFonts w:asciiTheme="minorHAnsi" w:hAnsiTheme="minorHAnsi"/>
                <w:sz w:val="18"/>
                <w:szCs w:val="18"/>
              </w:rPr>
              <w:t>…………………………</w:t>
            </w:r>
            <w:r>
              <w:rPr>
                <w:rFonts w:asciiTheme="minorHAnsi" w:hAnsiTheme="minorHAnsi"/>
                <w:sz w:val="18"/>
                <w:szCs w:val="18"/>
              </w:rPr>
              <w:t>……</w:t>
            </w:r>
            <w:r w:rsidRPr="0024744D">
              <w:rPr>
                <w:rFonts w:asciiTheme="minorHAnsi" w:hAnsiTheme="minorHAnsi"/>
                <w:sz w:val="18"/>
                <w:szCs w:val="18"/>
              </w:rPr>
              <w:t>………</w:t>
            </w:r>
            <w:r>
              <w:rPr>
                <w:rFonts w:asciiTheme="minorHAnsi" w:hAnsiTheme="minorHAnsi"/>
                <w:sz w:val="18"/>
                <w:szCs w:val="18"/>
              </w:rPr>
              <w:t>……………</w:t>
            </w:r>
          </w:p>
        </w:tc>
      </w:tr>
    </w:tbl>
    <w:p w:rsidR="004F462C" w:rsidRPr="0024744D" w:rsidRDefault="004F462C" w:rsidP="00554CAA">
      <w:pPr>
        <w:pStyle w:val="Standard"/>
        <w:jc w:val="both"/>
        <w:rPr>
          <w:rFonts w:asciiTheme="minorHAnsi" w:hAnsiTheme="minorHAnsi"/>
          <w:sz w:val="22"/>
        </w:rPr>
      </w:pPr>
    </w:p>
    <w:p w:rsidR="004F462C" w:rsidRPr="0024744D" w:rsidRDefault="004F462C">
      <w:pPr>
        <w:pStyle w:val="Standard"/>
        <w:rPr>
          <w:rFonts w:asciiTheme="minorHAnsi" w:hAnsiTheme="minorHAnsi"/>
          <w:sz w:val="22"/>
        </w:rPr>
      </w:pPr>
    </w:p>
    <w:sectPr w:rsidR="004F462C" w:rsidRPr="0024744D" w:rsidSect="00554CA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DB3" w:rsidRDefault="00946DB3">
      <w:pPr>
        <w:rPr>
          <w:rFonts w:hint="eastAsia"/>
        </w:rPr>
      </w:pPr>
      <w:r>
        <w:separator/>
      </w:r>
    </w:p>
  </w:endnote>
  <w:endnote w:type="continuationSeparator" w:id="0">
    <w:p w:rsidR="00946DB3" w:rsidRDefault="00946D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Special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DB3" w:rsidRDefault="00946D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46DB3" w:rsidRDefault="00946DB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4DC"/>
    <w:multiLevelType w:val="multilevel"/>
    <w:tmpl w:val="2E4A553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5EFF31C5"/>
    <w:multiLevelType w:val="multilevel"/>
    <w:tmpl w:val="1634359C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F81342F"/>
    <w:multiLevelType w:val="multilevel"/>
    <w:tmpl w:val="619E6A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76770C4F"/>
    <w:multiLevelType w:val="multilevel"/>
    <w:tmpl w:val="A934E0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7A4E5F7A"/>
    <w:multiLevelType w:val="multilevel"/>
    <w:tmpl w:val="20D4AC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F462C"/>
    <w:rsid w:val="001A6C63"/>
    <w:rsid w:val="0024744D"/>
    <w:rsid w:val="002C46AC"/>
    <w:rsid w:val="003F14FB"/>
    <w:rsid w:val="00417A34"/>
    <w:rsid w:val="004F462C"/>
    <w:rsid w:val="00524911"/>
    <w:rsid w:val="00554CAA"/>
    <w:rsid w:val="00564E8F"/>
    <w:rsid w:val="007264A8"/>
    <w:rsid w:val="00737644"/>
    <w:rsid w:val="008200E5"/>
    <w:rsid w:val="00946DB3"/>
    <w:rsid w:val="00996D0D"/>
    <w:rsid w:val="00CB6E04"/>
    <w:rsid w:val="00D43DCB"/>
    <w:rsid w:val="00D53F31"/>
    <w:rsid w:val="00F3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22C8"/>
  <w15:docId w15:val="{E676F005-6C52-479D-B417-7E1E674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pPr>
      <w:keepNext/>
      <w:jc w:val="center"/>
      <w:outlineLvl w:val="0"/>
    </w:pPr>
    <w:rPr>
      <w:rFonts w:ascii="Verdana" w:hAnsi="Verdana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WW-Didascalia">
    <w:name w:val="WW-Didascalia"/>
    <w:basedOn w:val="Standard"/>
    <w:rPr>
      <w:rFonts w:ascii="Verdana" w:hAnsi="Verdana"/>
      <w:b/>
      <w:bCs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564E8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4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Mirco Bottero</cp:lastModifiedBy>
  <cp:revision>11</cp:revision>
  <cp:lastPrinted>2017-09-23T20:46:00Z</cp:lastPrinted>
  <dcterms:created xsi:type="dcterms:W3CDTF">2017-05-22T09:56:00Z</dcterms:created>
  <dcterms:modified xsi:type="dcterms:W3CDTF">2026-02-24T22:35:00Z</dcterms:modified>
</cp:coreProperties>
</file>